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13" w:rsidRDefault="00377A13">
      <w:pPr>
        <w:pStyle w:val="10"/>
        <w:spacing w:after="0"/>
        <w:jc w:val="right"/>
        <w:rPr>
          <w:rFonts w:ascii="Times New Roman" w:hAnsi="Times New Roman" w:cs="Times New Roman"/>
          <w:bCs/>
        </w:rPr>
      </w:pPr>
    </w:p>
    <w:tbl>
      <w:tblPr>
        <w:tblStyle w:val="af3"/>
        <w:tblW w:w="10279" w:type="dxa"/>
        <w:tblLook w:val="04A0"/>
      </w:tblPr>
      <w:tblGrid>
        <w:gridCol w:w="3652"/>
        <w:gridCol w:w="6627"/>
      </w:tblGrid>
      <w:tr w:rsidR="00377A13">
        <w:trPr>
          <w:trHeight w:val="145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A13" w:rsidRDefault="004715C0">
            <w:pPr>
              <w:pStyle w:val="1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СОГЛАСОВАНО</w:t>
            </w:r>
          </w:p>
          <w:p w:rsidR="00377A13" w:rsidRDefault="004715C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Менеджер компетенции</w:t>
            </w:r>
          </w:p>
          <w:p w:rsidR="00377A13" w:rsidRDefault="004715C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</w:rPr>
              <w:t>И.Ю.Жукова</w:t>
            </w:r>
            <w:proofErr w:type="spellEnd"/>
          </w:p>
          <w:p w:rsidR="00377A13" w:rsidRDefault="004715C0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Cs/>
              </w:rPr>
              <w:t>«___» ___________2017 г.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A13" w:rsidRDefault="00377A13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</w:tbl>
    <w:p w:rsidR="00377A13" w:rsidRDefault="00377A13">
      <w:pPr>
        <w:pStyle w:val="10"/>
        <w:jc w:val="center"/>
        <w:rPr>
          <w:rFonts w:ascii="Times New Roman" w:hAnsi="Times New Roman"/>
          <w:b/>
          <w:sz w:val="56"/>
          <w:szCs w:val="56"/>
        </w:rPr>
      </w:pPr>
    </w:p>
    <w:p w:rsidR="00377A13" w:rsidRDefault="004715C0">
      <w:pPr>
        <w:pStyle w:val="1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377A13" w:rsidRDefault="004715C0">
      <w:pPr>
        <w:pStyle w:val="1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Компетенция «Кондитерское дело»</w:t>
      </w:r>
    </w:p>
    <w:p w:rsidR="00377A13" w:rsidRDefault="004715C0">
      <w:pPr>
        <w:pStyle w:val="10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для участия в Региональных чемпионатах</w:t>
      </w:r>
    </w:p>
    <w:p w:rsidR="00377A13" w:rsidRDefault="004715C0">
      <w:pPr>
        <w:pStyle w:val="10"/>
        <w:jc w:val="center"/>
        <w:rPr>
          <w:rFonts w:ascii="Times New Roman" w:eastAsia="Calibri" w:hAnsi="Times New Roman"/>
          <w:sz w:val="36"/>
          <w:szCs w:val="36"/>
        </w:rPr>
      </w:pPr>
      <w:proofErr w:type="spellStart"/>
      <w:r>
        <w:rPr>
          <w:rFonts w:ascii="Times New Roman" w:eastAsia="Calibri" w:hAnsi="Times New Roman"/>
          <w:sz w:val="36"/>
          <w:szCs w:val="36"/>
        </w:rPr>
        <w:t>WorldSkills</w:t>
      </w:r>
      <w:proofErr w:type="spellEnd"/>
      <w:r>
        <w:rPr>
          <w:rFonts w:ascii="Times New Roman" w:eastAsia="Calibri" w:hAnsi="Times New Roman"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/>
          <w:sz w:val="36"/>
          <w:szCs w:val="36"/>
        </w:rPr>
        <w:t>Russia</w:t>
      </w:r>
      <w:proofErr w:type="spellEnd"/>
      <w:r>
        <w:rPr>
          <w:rFonts w:ascii="Times New Roman" w:eastAsia="Calibri" w:hAnsi="Times New Roman"/>
          <w:sz w:val="36"/>
          <w:szCs w:val="36"/>
        </w:rPr>
        <w:t xml:space="preserve"> </w:t>
      </w:r>
      <w:r>
        <w:rPr>
          <w:rFonts w:ascii="Times New Roman" w:eastAsia="Calibri" w:hAnsi="Times New Roman"/>
          <w:sz w:val="36"/>
          <w:szCs w:val="36"/>
          <w:lang w:val="en-US"/>
        </w:rPr>
        <w:t>Junior</w:t>
      </w:r>
      <w:r>
        <w:rPr>
          <w:rFonts w:ascii="Times New Roman" w:eastAsia="Calibri" w:hAnsi="Times New Roman"/>
          <w:sz w:val="36"/>
          <w:szCs w:val="36"/>
        </w:rPr>
        <w:t xml:space="preserve">    2017-2018г.</w:t>
      </w:r>
    </w:p>
    <w:p w:rsidR="00377A13" w:rsidRDefault="004715C0">
      <w:pPr>
        <w:pStyle w:val="Doctitle"/>
        <w:rPr>
          <w:rFonts w:ascii="Times New Roman" w:eastAsia="Malgun Gothic" w:hAnsi="Times New Roman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модулей   -  </w:t>
      </w:r>
      <w:r>
        <w:rPr>
          <w:rFonts w:ascii="Times New Roman" w:hAnsi="Times New Roman"/>
          <w:sz w:val="36"/>
          <w:szCs w:val="36"/>
          <w:lang w:val="en-US"/>
        </w:rPr>
        <w:t>A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B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C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D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E</w:t>
      </w:r>
    </w:p>
    <w:p w:rsidR="00377A13" w:rsidRDefault="00377A13">
      <w:pPr>
        <w:pStyle w:val="10"/>
        <w:rPr>
          <w:rFonts w:ascii="Times New Roman" w:eastAsia="Malgun Gothic" w:hAnsi="Times New Roman"/>
          <w:b/>
          <w:sz w:val="40"/>
        </w:rPr>
      </w:pPr>
    </w:p>
    <w:p w:rsidR="00377A13" w:rsidRDefault="004715C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377A13" w:rsidRDefault="004715C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377A13" w:rsidRDefault="004715C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77A13" w:rsidRDefault="004715C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77A13" w:rsidRDefault="004715C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Модули задания </w:t>
      </w:r>
    </w:p>
    <w:p w:rsidR="00377A13" w:rsidRDefault="004715C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77A13" w:rsidRDefault="00377A13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77A13" w:rsidRDefault="00377A13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77A13" w:rsidRDefault="004715C0">
      <w:pPr>
        <w:pStyle w:val="1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выполнение заданий: 8 часов</w:t>
      </w:r>
    </w:p>
    <w:p w:rsidR="00377A13" w:rsidRDefault="004715C0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Разработчики:</w:t>
      </w:r>
    </w:p>
    <w:p w:rsidR="00377A13" w:rsidRDefault="004715C0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Международный эксперт – </w:t>
      </w:r>
      <w:proofErr w:type="spellStart"/>
      <w:r>
        <w:rPr>
          <w:rFonts w:ascii="Times New Roman" w:hAnsi="Times New Roman" w:cs="Times New Roman"/>
          <w:lang w:val="ru-RU"/>
        </w:rPr>
        <w:t>Леленкова</w:t>
      </w:r>
      <w:proofErr w:type="spellEnd"/>
      <w:r>
        <w:rPr>
          <w:rFonts w:ascii="Times New Roman" w:hAnsi="Times New Roman" w:cs="Times New Roman"/>
          <w:lang w:val="ru-RU"/>
        </w:rPr>
        <w:t xml:space="preserve"> Е.Н.</w:t>
      </w:r>
    </w:p>
    <w:p w:rsidR="00377A13" w:rsidRDefault="004715C0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Зам. менеджера компетенции, эксперт-куратор – Виноградова Э.Р.</w:t>
      </w:r>
    </w:p>
    <w:p w:rsidR="00377A13" w:rsidRDefault="00377A13">
      <w:pPr>
        <w:pStyle w:val="Docsubtitle2"/>
        <w:rPr>
          <w:rFonts w:ascii="Times New Roman" w:hAnsi="Times New Roman" w:cs="Times New Roman"/>
          <w:lang w:val="ru-RU"/>
        </w:rPr>
      </w:pPr>
    </w:p>
    <w:p w:rsidR="00377A13" w:rsidRDefault="004715C0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Россия</w:t>
      </w:r>
    </w:p>
    <w:p w:rsidR="00377A13" w:rsidRDefault="00377A13">
      <w:pPr>
        <w:pStyle w:val="Docsubtitle2"/>
        <w:rPr>
          <w:rFonts w:ascii="Times New Roman" w:hAnsi="Times New Roman" w:cs="Times New Roman"/>
          <w:lang w:val="ru-RU"/>
        </w:rPr>
      </w:pPr>
    </w:p>
    <w:p w:rsidR="00377A13" w:rsidRDefault="00377A13">
      <w:pPr>
        <w:pStyle w:val="Docsubtitle2"/>
        <w:rPr>
          <w:rFonts w:ascii="Times New Roman" w:hAnsi="Times New Roman" w:cs="Times New Roman"/>
          <w:lang w:val="ru-RU"/>
        </w:rPr>
      </w:pPr>
    </w:p>
    <w:p w:rsidR="00377A13" w:rsidRDefault="00377A13">
      <w:pPr>
        <w:pStyle w:val="2"/>
        <w:spacing w:before="0" w:after="0" w:line="276" w:lineRule="auto"/>
        <w:ind w:firstLine="708"/>
        <w:jc w:val="center"/>
        <w:rPr>
          <w:rFonts w:ascii="Times New Roman" w:hAnsi="Times New Roman"/>
          <w:i w:val="0"/>
          <w:sz w:val="28"/>
          <w:lang w:val="ru-RU"/>
        </w:rPr>
      </w:pPr>
    </w:p>
    <w:p w:rsidR="00377A13" w:rsidRDefault="004715C0">
      <w:pPr>
        <w:pStyle w:val="2"/>
        <w:spacing w:before="0" w:after="0" w:line="276" w:lineRule="auto"/>
        <w:ind w:firstLine="708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ВВЕДЕНИЕ</w:t>
      </w:r>
    </w:p>
    <w:p w:rsidR="00377A13" w:rsidRDefault="00377A13">
      <w:pPr>
        <w:pStyle w:val="10"/>
      </w:pPr>
    </w:p>
    <w:p w:rsidR="00377A13" w:rsidRDefault="004715C0">
      <w:pPr>
        <w:pStyle w:val="1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377A13" w:rsidRDefault="004715C0">
      <w:pPr>
        <w:pStyle w:val="1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Название профессиональной компетенции: Кондитерское дело</w:t>
      </w:r>
    </w:p>
    <w:p w:rsidR="00377A13" w:rsidRDefault="004715C0">
      <w:pPr>
        <w:pStyle w:val="1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377A13" w:rsidRDefault="004715C0">
      <w:pPr>
        <w:pStyle w:val="1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:rsidR="00377A13" w:rsidRDefault="004715C0">
      <w:pPr>
        <w:pStyle w:val="1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Кондитер  это высококвалифицированный профессионал, который 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виды украшений из шоколада, сахара, марципана, кувертюра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:rsidR="00377A13" w:rsidRDefault="004715C0">
      <w:pPr>
        <w:pStyle w:val="10"/>
        <w:spacing w:after="0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:rsidR="00377A13" w:rsidRDefault="004715C0">
      <w:pPr>
        <w:pStyle w:val="10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:rsidR="00377A13" w:rsidRDefault="004715C0">
      <w:pPr>
        <w:pStyle w:val="1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Область применения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Поскольку данное Конкурсное задание содержит лишь информацию, относящуюся к соответствующей профессиональной компетенции, его необходимо </w:t>
      </w:r>
    </w:p>
    <w:p w:rsidR="00377A13" w:rsidRDefault="004715C0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совместно со следующими документами: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», Техническое описание «Кондитерское дело».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», Правила проведения чемпионата.</w:t>
      </w:r>
    </w:p>
    <w:p w:rsidR="00377A13" w:rsidRDefault="004715C0">
      <w:pPr>
        <w:pStyle w:val="1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377A13" w:rsidRDefault="004715C0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377A13" w:rsidRDefault="00377A13">
      <w:pPr>
        <w:pStyle w:val="2"/>
        <w:spacing w:before="0" w:after="0" w:line="276" w:lineRule="auto"/>
        <w:jc w:val="right"/>
        <w:rPr>
          <w:rFonts w:ascii="Times New Roman" w:hAnsi="Times New Roman"/>
          <w:i w:val="0"/>
          <w:sz w:val="28"/>
          <w:lang w:val="ru-RU"/>
        </w:rPr>
      </w:pPr>
    </w:p>
    <w:p w:rsidR="00377A13" w:rsidRDefault="00CA542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bookmarkEnd w:id="0"/>
      <w:r>
        <w:rPr>
          <w:rFonts w:ascii="Times New Roman" w:hAnsi="Times New Roman"/>
          <w:i w:val="0"/>
          <w:sz w:val="28"/>
          <w:lang w:val="ru-RU"/>
        </w:rPr>
        <w:t>2. ФОРМА</w:t>
      </w:r>
      <w:r w:rsidR="004715C0">
        <w:rPr>
          <w:rFonts w:ascii="Times New Roman" w:hAnsi="Times New Roman"/>
          <w:i w:val="0"/>
          <w:sz w:val="28"/>
          <w:lang w:val="ru-RU"/>
        </w:rPr>
        <w:t xml:space="preserve"> УЧАСТИЯ В КОНКУРСЕ</w:t>
      </w:r>
    </w:p>
    <w:p w:rsidR="00377A13" w:rsidRDefault="00377A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377A13" w:rsidRDefault="004715C0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Индивидуальный конкурс, возрастная группа 14-16 лет.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конкурсантов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не менее трёх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377A13" w:rsidRDefault="00377A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77A13" w:rsidRDefault="004715C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bookmarkEnd w:id="1"/>
      <w:r>
        <w:rPr>
          <w:rFonts w:ascii="Times New Roman" w:hAnsi="Times New Roman"/>
          <w:i w:val="0"/>
          <w:sz w:val="28"/>
          <w:lang w:val="ru-RU"/>
        </w:rPr>
        <w:t>3. ЗАДАНИЕ ДЛЯ КОНКУРСА</w:t>
      </w:r>
    </w:p>
    <w:p w:rsidR="00377A13" w:rsidRDefault="004715C0">
      <w:pPr>
        <w:pStyle w:val="10"/>
        <w:tabs>
          <w:tab w:val="left" w:pos="1230"/>
        </w:tabs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</w:t>
      </w:r>
    </w:p>
    <w:p w:rsidR="00377A13" w:rsidRDefault="004715C0">
      <w:pPr>
        <w:pStyle w:val="10"/>
        <w:tabs>
          <w:tab w:val="left" w:pos="1230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Все изделия должны соответствовать теме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Street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art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>».</w:t>
      </w:r>
      <w:r>
        <w:rPr>
          <w:rFonts w:ascii="Times New Roman" w:eastAsia="Calibri" w:hAnsi="Times New Roman"/>
          <w:sz w:val="28"/>
          <w:szCs w:val="28"/>
        </w:rPr>
        <w:t xml:space="preserve"> Тема «</w:t>
      </w:r>
      <w:proofErr w:type="spellStart"/>
      <w:r>
        <w:rPr>
          <w:rFonts w:ascii="Times New Roman" w:eastAsia="Calibri" w:hAnsi="Times New Roman"/>
          <w:sz w:val="28"/>
          <w:szCs w:val="28"/>
        </w:rPr>
        <w:t>Street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art</w:t>
      </w:r>
      <w:proofErr w:type="spellEnd"/>
      <w:r>
        <w:rPr>
          <w:rFonts w:ascii="Times New Roman" w:eastAsia="Calibri" w:hAnsi="Times New Roman"/>
          <w:sz w:val="28"/>
          <w:szCs w:val="28"/>
        </w:rPr>
        <w:t>» должна быть визуально представлена во всех изделиях всех модулей.</w:t>
      </w: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</w:rPr>
        <w:t>МОДУЛИ</w:t>
      </w:r>
      <w:r>
        <w:rPr>
          <w:rFonts w:ascii="Times New Roman" w:eastAsia="Calibri" w:hAnsi="Times New Roman"/>
          <w:b/>
          <w:lang w:val="en-US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val="en-US"/>
        </w:rPr>
        <w:t xml:space="preserve">A B C D </w:t>
      </w:r>
      <w:r>
        <w:rPr>
          <w:rFonts w:ascii="Times New Roman" w:eastAsia="Calibri" w:hAnsi="Times New Roman"/>
          <w:b/>
          <w:sz w:val="28"/>
          <w:szCs w:val="28"/>
        </w:rPr>
        <w:t>Е</w:t>
      </w: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Соревнования длятся 8 часов в течение 2 дней,  готовятся изделия  всех модулей, представленных ниже. Участники могут организовать работу по своему желанию,  но им необходимо учитывать время презентации каждого из модулей, указанное в расписании.</w:t>
      </w:r>
    </w:p>
    <w:p w:rsidR="00377A13" w:rsidRDefault="004715C0">
      <w:pPr>
        <w:pStyle w:val="10"/>
        <w:tabs>
          <w:tab w:val="left" w:pos="1230"/>
        </w:tabs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ОПРЕДЕЛЕНИЕ СУБЪЕКТИВНЫХ КРИТЕРИЕВ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ВКУС:</w:t>
      </w:r>
      <w:r>
        <w:rPr>
          <w:rFonts w:ascii="Times New Roman" w:eastAsia="Calibri" w:hAnsi="Times New Roman"/>
          <w:sz w:val="28"/>
          <w:szCs w:val="28"/>
        </w:rPr>
        <w:t xml:space="preserve"> соответствующий типу, сбалансированный, гармонично сочетающийся и контрастный.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ТЕКСТУРА:</w:t>
      </w:r>
      <w:r>
        <w:rPr>
          <w:rFonts w:ascii="Times New Roman" w:eastAsia="Calibri" w:hAnsi="Times New Roman"/>
          <w:sz w:val="28"/>
          <w:szCs w:val="28"/>
        </w:rPr>
        <w:t xml:space="preserve"> комбинация различных текстур, соответствующих типу.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ИСКУСНОСТЬ:</w:t>
      </w:r>
      <w:r>
        <w:rPr>
          <w:rFonts w:ascii="Times New Roman" w:eastAsia="Calibri" w:hAnsi="Times New Roman"/>
          <w:sz w:val="28"/>
          <w:szCs w:val="28"/>
        </w:rPr>
        <w:t xml:space="preserve"> изящество и тонкость исполнения работ.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ЦВЕТ</w:t>
      </w:r>
      <w:r>
        <w:rPr>
          <w:rFonts w:ascii="Times New Roman" w:eastAsia="Calibri" w:hAnsi="Times New Roman"/>
          <w:sz w:val="28"/>
          <w:szCs w:val="28"/>
        </w:rPr>
        <w:t xml:space="preserve">: исполнено со вкусом. Показывает художественные навыки и отражает тему. 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ОБЩЕЕ ВПЕЧАТЛЕНИЕ</w:t>
      </w:r>
      <w:r>
        <w:rPr>
          <w:rFonts w:ascii="Times New Roman" w:eastAsia="Calibri" w:hAnsi="Times New Roman"/>
          <w:sz w:val="28"/>
          <w:szCs w:val="28"/>
        </w:rPr>
        <w:t>: гармония всех элементов, визуальная целостность.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КРЕАТИВНОСТЬ:</w:t>
      </w:r>
      <w:r>
        <w:rPr>
          <w:rFonts w:ascii="Times New Roman" w:eastAsia="Calibri" w:hAnsi="Times New Roman"/>
          <w:sz w:val="28"/>
          <w:szCs w:val="28"/>
        </w:rPr>
        <w:t xml:space="preserve"> оригинальность, экспрессивность, и впечатляющая работа.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ДИЗАЙН:</w:t>
      </w:r>
      <w:r>
        <w:rPr>
          <w:rFonts w:ascii="Times New Roman" w:eastAsia="Calibri" w:hAnsi="Times New Roman"/>
          <w:sz w:val="28"/>
          <w:szCs w:val="28"/>
        </w:rPr>
        <w:t xml:space="preserve"> композиция и согласованность элементов. Соответствие теме.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ТЕХНИКИ:</w:t>
      </w:r>
      <w:r>
        <w:rPr>
          <w:rFonts w:ascii="Times New Roman" w:eastAsia="Calibri" w:hAnsi="Times New Roman"/>
          <w:sz w:val="28"/>
          <w:szCs w:val="28"/>
        </w:rPr>
        <w:t xml:space="preserve"> различные уровни сложности, различные техники.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ГИГИЕНА:</w:t>
      </w:r>
      <w:r>
        <w:rPr>
          <w:rFonts w:ascii="Times New Roman" w:eastAsia="Calibri" w:hAnsi="Times New Roman"/>
          <w:sz w:val="28"/>
          <w:szCs w:val="28"/>
        </w:rPr>
        <w:t xml:space="preserve"> каждый день участник будет оцениваться согласно документам, предоставленным организаторами соревнований.</w:t>
      </w:r>
    </w:p>
    <w:p w:rsidR="00377A13" w:rsidRDefault="00377A13">
      <w:pPr>
        <w:pStyle w:val="1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4715C0">
      <w:pPr>
        <w:pStyle w:val="10"/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ОПРЕДЕЛЕНИЕ ОБЪЕКТИВНЫХ КРИТЕРИЕВ</w:t>
      </w: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ПОРТФОЛИО:</w:t>
      </w:r>
      <w:r>
        <w:rPr>
          <w:rFonts w:ascii="Times New Roman" w:eastAsia="Calibri" w:hAnsi="Times New Roman"/>
          <w:sz w:val="28"/>
          <w:szCs w:val="28"/>
        </w:rPr>
        <w:t xml:space="preserve"> содержит полный набор технологических карт всех изделий, подготовленных для соревнований. Должно быть представлено на презентационном столе в первый день.</w:t>
      </w:r>
    </w:p>
    <w:p w:rsidR="00377A13" w:rsidRDefault="00377A13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4715C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</w:t>
      </w:r>
      <w:r>
        <w:rPr>
          <w:rStyle w:val="11"/>
          <w:rFonts w:ascii="Times New Roman" w:hAnsi="Times New Roman" w:cs="Times New Roman"/>
          <w:sz w:val="28"/>
          <w:szCs w:val="28"/>
        </w:rPr>
        <w:t>аждый выполненный модуль оценивается отдельно.</w:t>
      </w:r>
      <w:r>
        <w:rPr>
          <w:rFonts w:ascii="Times New Roman" w:eastAsia="Calibri" w:hAnsi="Times New Roman"/>
          <w:sz w:val="28"/>
          <w:szCs w:val="28"/>
        </w:rPr>
        <w:t xml:space="preserve">     В первый день у</w:t>
      </w:r>
      <w:r>
        <w:rPr>
          <w:rStyle w:val="11"/>
          <w:rFonts w:ascii="Times New Roman" w:hAnsi="Times New Roman" w:cs="Times New Roman"/>
          <w:sz w:val="28"/>
          <w:szCs w:val="28"/>
        </w:rPr>
        <w:t>частники соревнований получают сырье по  своей заявке, высланной за 4 недели до начала соревнований. Время конкурсного задания может быть распределено по дням в зависимости от конкурсных условий региональными экспертами.</w:t>
      </w:r>
    </w:p>
    <w:p w:rsidR="00377A13" w:rsidRDefault="00377A13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</w:p>
    <w:p w:rsidR="00377A13" w:rsidRDefault="00377A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377A13" w:rsidRDefault="004715C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bookmarkEnd w:id="2"/>
      <w:r>
        <w:rPr>
          <w:rFonts w:ascii="Times New Roman" w:hAnsi="Times New Roman"/>
          <w:i w:val="0"/>
          <w:sz w:val="28"/>
          <w:lang w:val="ru-RU"/>
        </w:rPr>
        <w:t>4. МОДУЛИ ЗАДАНИЯ И НЕОБХОДИМОЕ ВРЕМЯ</w:t>
      </w:r>
    </w:p>
    <w:p w:rsidR="00377A13" w:rsidRDefault="00377A13">
      <w:pPr>
        <w:pStyle w:val="1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4715C0">
      <w:pPr>
        <w:pStyle w:val="1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</w:rPr>
        <w:t>МОДУЛЬ А – ПОДГОТОВКА РАБОЧЕГО МЕСТА, РАБОТА (</w:t>
      </w:r>
      <w:r>
        <w:rPr>
          <w:rFonts w:ascii="Times New Roman" w:eastAsia="Calibri" w:hAnsi="Times New Roman"/>
          <w:sz w:val="28"/>
          <w:szCs w:val="28"/>
        </w:rPr>
        <w:t>день первый)</w:t>
      </w:r>
    </w:p>
    <w:p w:rsidR="00377A13" w:rsidRDefault="004715C0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Участники должны иметь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простое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портфолио</w:t>
      </w:r>
      <w:r>
        <w:rPr>
          <w:rFonts w:ascii="Times New Roman" w:eastAsia="Calibri" w:hAnsi="Times New Roman"/>
          <w:sz w:val="28"/>
          <w:szCs w:val="28"/>
        </w:rPr>
        <w:t xml:space="preserve"> с технологическими картами всех изделий, которые они собираются готовить согласно модулям – В, С, </w:t>
      </w:r>
      <w:r>
        <w:rPr>
          <w:rFonts w:ascii="Times New Roman" w:eastAsia="Calibri" w:hAnsi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br/>
        <w:t xml:space="preserve">Участники могут использовать день соревнований для планирования своей работы, подготовки рабочего места и презентации модулей, </w:t>
      </w:r>
      <w:proofErr w:type="gramStart"/>
      <w:r>
        <w:rPr>
          <w:rFonts w:ascii="Times New Roman" w:eastAsia="Calibri" w:hAnsi="Times New Roman"/>
          <w:sz w:val="28"/>
          <w:szCs w:val="28"/>
        </w:rPr>
        <w:t>согласно   расписания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4715C0" w:rsidRDefault="004715C0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4715C0" w:rsidRDefault="004715C0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4715C0">
      <w:pPr>
        <w:pStyle w:val="1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МОДУЛЬ </w:t>
      </w:r>
      <w:r>
        <w:rPr>
          <w:rFonts w:ascii="Times New Roman" w:eastAsia="Calibri" w:hAnsi="Times New Roman"/>
          <w:b/>
          <w:lang w:val="en-US"/>
        </w:rPr>
        <w:t>B</w:t>
      </w:r>
      <w:r>
        <w:rPr>
          <w:rFonts w:ascii="Times New Roman" w:eastAsia="Calibri" w:hAnsi="Times New Roman"/>
          <w:b/>
        </w:rPr>
        <w:t xml:space="preserve"> – МОДЕЛИРОВАНИЕ  (</w:t>
      </w:r>
      <w:r>
        <w:rPr>
          <w:rFonts w:ascii="Times New Roman" w:eastAsia="Calibri" w:hAnsi="Times New Roman"/>
          <w:sz w:val="28"/>
          <w:szCs w:val="28"/>
        </w:rPr>
        <w:t>день первый)</w:t>
      </w:r>
    </w:p>
    <w:p w:rsidR="00377A13" w:rsidRDefault="004715C0">
      <w:pPr>
        <w:pStyle w:val="14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Изготовить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вид сформованн</w:t>
      </w:r>
      <w:r w:rsidR="00582D5F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вручную фигур</w:t>
      </w:r>
      <w:r w:rsidR="00582D5F">
        <w:rPr>
          <w:rFonts w:ascii="Times New Roman" w:hAnsi="Times New Roman"/>
          <w:b/>
          <w:bCs/>
          <w:sz w:val="28"/>
          <w:szCs w:val="28"/>
        </w:rPr>
        <w:t>ки</w:t>
      </w:r>
      <w:r>
        <w:rPr>
          <w:rFonts w:ascii="Times New Roman" w:hAnsi="Times New Roman"/>
          <w:bCs/>
          <w:sz w:val="28"/>
          <w:szCs w:val="28"/>
        </w:rPr>
        <w:t xml:space="preserve"> из сахарной пасты/марципана:</w:t>
      </w:r>
    </w:p>
    <w:p w:rsidR="00377A13" w:rsidRDefault="00377A13">
      <w:pPr>
        <w:pStyle w:val="14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21D8" w:rsidRDefault="004715C0" w:rsidP="007121D8">
      <w:pPr>
        <w:pStyle w:val="1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121D8">
        <w:rPr>
          <w:rFonts w:ascii="Times New Roman" w:hAnsi="Times New Roman"/>
          <w:bCs/>
          <w:sz w:val="28"/>
          <w:szCs w:val="28"/>
        </w:rPr>
        <w:t xml:space="preserve">Один вид (на выбор конкурсанта) - </w:t>
      </w:r>
      <w:r w:rsidR="00B84F05" w:rsidRPr="007121D8">
        <w:rPr>
          <w:rFonts w:ascii="Times New Roman" w:hAnsi="Times New Roman"/>
          <w:bCs/>
          <w:sz w:val="28"/>
          <w:szCs w:val="28"/>
        </w:rPr>
        <w:t>одну</w:t>
      </w:r>
      <w:r w:rsidR="007121D8">
        <w:rPr>
          <w:rFonts w:ascii="Times New Roman" w:hAnsi="Times New Roman"/>
          <w:bCs/>
          <w:sz w:val="28"/>
          <w:szCs w:val="28"/>
        </w:rPr>
        <w:t xml:space="preserve"> (1) фигурку.</w:t>
      </w:r>
    </w:p>
    <w:p w:rsidR="00377A13" w:rsidRPr="007121D8" w:rsidRDefault="004715C0" w:rsidP="007121D8">
      <w:pPr>
        <w:pStyle w:val="1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121D8">
        <w:rPr>
          <w:rFonts w:ascii="Times New Roman" w:hAnsi="Times New Roman"/>
          <w:bCs/>
          <w:sz w:val="28"/>
          <w:szCs w:val="28"/>
        </w:rPr>
        <w:t>При изготовлении можно использовать технику пульверизации, окрашивания, опл</w:t>
      </w:r>
      <w:r w:rsidR="007121D8">
        <w:rPr>
          <w:rFonts w:ascii="Times New Roman" w:hAnsi="Times New Roman"/>
          <w:bCs/>
          <w:sz w:val="28"/>
          <w:szCs w:val="28"/>
        </w:rPr>
        <w:t>авления, также цветной марципан или/и цветную сахарную пасту.</w:t>
      </w:r>
    </w:p>
    <w:p w:rsidR="00377A13" w:rsidRDefault="004715C0">
      <w:pPr>
        <w:pStyle w:val="1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</w:t>
      </w:r>
      <w:r>
        <w:rPr>
          <w:rFonts w:ascii="Times New Roman" w:hAnsi="Times New Roman"/>
          <w:b/>
          <w:bCs/>
          <w:sz w:val="28"/>
          <w:szCs w:val="28"/>
        </w:rPr>
        <w:t>отливочные формы и прессы запрещено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7A13" w:rsidRDefault="007121D8">
      <w:pPr>
        <w:pStyle w:val="14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Изделие</w:t>
      </w:r>
      <w:r w:rsidR="004715C0">
        <w:rPr>
          <w:rFonts w:ascii="Times New Roman" w:hAnsi="Times New Roman"/>
          <w:bCs/>
          <w:sz w:val="28"/>
          <w:szCs w:val="28"/>
        </w:rPr>
        <w:t xml:space="preserve"> участники изготавливают в соответствии с домашним заданием. </w:t>
      </w:r>
    </w:p>
    <w:p w:rsidR="00377A13" w:rsidRDefault="007121D8">
      <w:pPr>
        <w:pStyle w:val="14"/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4715C0">
        <w:rPr>
          <w:rFonts w:ascii="Times New Roman" w:eastAsia="Calibri" w:hAnsi="Times New Roman"/>
          <w:sz w:val="28"/>
          <w:szCs w:val="28"/>
        </w:rPr>
        <w:t xml:space="preserve">игурка должна весить </w:t>
      </w:r>
      <w:r w:rsidR="004715C0">
        <w:rPr>
          <w:rFonts w:ascii="Times New Roman" w:eastAsia="Calibri" w:hAnsi="Times New Roman"/>
          <w:b/>
          <w:sz w:val="28"/>
          <w:szCs w:val="28"/>
        </w:rPr>
        <w:t xml:space="preserve">80 </w:t>
      </w:r>
      <w:r>
        <w:rPr>
          <w:rFonts w:ascii="Times New Roman" w:eastAsia="Calibri" w:hAnsi="Times New Roman"/>
          <w:b/>
          <w:sz w:val="28"/>
          <w:szCs w:val="28"/>
        </w:rPr>
        <w:t>г максимум (принимается вес от 6</w:t>
      </w:r>
      <w:r w:rsidR="004715C0">
        <w:rPr>
          <w:rFonts w:ascii="Times New Roman" w:eastAsia="Calibri" w:hAnsi="Times New Roman"/>
          <w:b/>
          <w:sz w:val="28"/>
          <w:szCs w:val="28"/>
        </w:rPr>
        <w:t>0 до 80 грамм).</w:t>
      </w:r>
    </w:p>
    <w:p w:rsidR="007121D8" w:rsidRDefault="004715C0">
      <w:pPr>
        <w:pStyle w:val="14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Должны быть представлены  на поликарбонатном постаменте размером 20х20 см.</w:t>
      </w:r>
    </w:p>
    <w:p w:rsidR="00377A13" w:rsidRDefault="004715C0">
      <w:pPr>
        <w:pStyle w:val="14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Никаких дополнительных элементов не может быть представлено в презентации. </w:t>
      </w:r>
      <w:r w:rsidR="007121D8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зделие должно стоять так, чтобы было просто снять с презентационного постамента. Применение шоколада и какао-масла не допускается.</w:t>
      </w:r>
    </w:p>
    <w:p w:rsidR="00377A13" w:rsidRDefault="004715C0">
      <w:pPr>
        <w:pStyle w:val="14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Молды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формы не могут быть использованы, вся работа должна производиться руками. Тем не менее, использование соответствующих вырубок и инструментов для моделирования допускается. Для украшения могут быть использованы роял-айсинг, красители и шоколад.   Не допускается покрытие лаком.</w:t>
      </w:r>
    </w:p>
    <w:p w:rsidR="00377A13" w:rsidRDefault="00377A13">
      <w:pPr>
        <w:pStyle w:val="14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4"/>
        <w:ind w:firstLine="567"/>
        <w:jc w:val="both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7121D8" w:rsidRDefault="007121D8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377A13">
      <w:pPr>
        <w:pStyle w:val="10"/>
        <w:jc w:val="both"/>
        <w:rPr>
          <w:rFonts w:ascii="Times New Roman" w:eastAsia="Calibri" w:hAnsi="Times New Roman"/>
          <w:b/>
          <w:color w:val="FF0000"/>
        </w:rPr>
      </w:pPr>
    </w:p>
    <w:p w:rsidR="00377A13" w:rsidRDefault="004715C0">
      <w:pPr>
        <w:pStyle w:val="1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</w:rPr>
        <w:lastRenderedPageBreak/>
        <w:t>МОДУЛЬ С – ШОКОЛАД  (</w:t>
      </w:r>
      <w:r>
        <w:rPr>
          <w:rFonts w:ascii="Times New Roman" w:eastAsia="Calibri" w:hAnsi="Times New Roman"/>
          <w:sz w:val="28"/>
          <w:szCs w:val="28"/>
        </w:rPr>
        <w:t>день первый)</w:t>
      </w:r>
    </w:p>
    <w:p w:rsidR="00377A13" w:rsidRDefault="00377A13">
      <w:pPr>
        <w:pStyle w:val="10"/>
        <w:spacing w:after="0"/>
        <w:jc w:val="both"/>
        <w:rPr>
          <w:rFonts w:ascii="Times New Roman" w:hAnsi="Times New Roman"/>
          <w:bCs/>
        </w:rPr>
      </w:pPr>
    </w:p>
    <w:p w:rsidR="00377A13" w:rsidRDefault="004715C0">
      <w:pPr>
        <w:pStyle w:val="1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Изготовить </w:t>
      </w:r>
      <w:r>
        <w:rPr>
          <w:rFonts w:ascii="Times New Roman" w:hAnsi="Times New Roman"/>
          <w:b/>
          <w:bCs/>
          <w:sz w:val="28"/>
          <w:szCs w:val="28"/>
        </w:rPr>
        <w:t>1 вид конфет</w:t>
      </w:r>
      <w:r>
        <w:rPr>
          <w:rFonts w:ascii="Times New Roman" w:hAnsi="Times New Roman"/>
          <w:bCs/>
          <w:sz w:val="28"/>
          <w:szCs w:val="28"/>
        </w:rPr>
        <w:t>, используя технику изготовления: корпусные:</w:t>
      </w:r>
    </w:p>
    <w:p w:rsidR="00377A13" w:rsidRDefault="004715C0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корпусные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 одной начинкой.</w:t>
      </w:r>
    </w:p>
    <w:p w:rsidR="00377A13" w:rsidRDefault="004715C0">
      <w:pPr>
        <w:pStyle w:val="1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77A13" w:rsidRDefault="004715C0">
      <w:pPr>
        <w:pStyle w:val="1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Всего 15 штук </w:t>
      </w:r>
      <w:r w:rsidR="007121D8">
        <w:rPr>
          <w:rFonts w:ascii="Times New Roman" w:hAnsi="Times New Roman"/>
          <w:bCs/>
          <w:sz w:val="28"/>
          <w:szCs w:val="28"/>
        </w:rPr>
        <w:t>1 вида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7A13" w:rsidRDefault="004715C0">
      <w:pPr>
        <w:pStyle w:val="1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При изготовлении конфет могут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использованы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горький, молочный и белый шоколад </w:t>
      </w:r>
      <w:r>
        <w:rPr>
          <w:rFonts w:ascii="Times New Roman" w:hAnsi="Times New Roman"/>
          <w:bCs/>
          <w:sz w:val="28"/>
          <w:szCs w:val="28"/>
        </w:rPr>
        <w:t>в любых комбинациях, продемонстрирована техника темперирования минимум 2-х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видов шоколада.</w:t>
      </w:r>
    </w:p>
    <w:p w:rsidR="00377A13" w:rsidRDefault="004715C0">
      <w:pPr>
        <w:pStyle w:val="1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Нельзя использовать готовые переводные листы.</w:t>
      </w:r>
    </w:p>
    <w:p w:rsidR="00377A13" w:rsidRDefault="004715C0">
      <w:pPr>
        <w:pStyle w:val="1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украшения нельзя использовать элементы украшения из сахарной пасты, марципана или изомальта. Но могут быть использованы </w:t>
      </w:r>
      <w:r>
        <w:rPr>
          <w:rFonts w:ascii="Times New Roman" w:hAnsi="Times New Roman"/>
          <w:b/>
          <w:bCs/>
          <w:sz w:val="28"/>
          <w:szCs w:val="28"/>
        </w:rPr>
        <w:t>цукаты, орехи, пищевое золото или серебро.</w:t>
      </w:r>
    </w:p>
    <w:p w:rsidR="00377A13" w:rsidRDefault="004715C0">
      <w:pPr>
        <w:pStyle w:val="1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Можно использовать рельефные листы, </w:t>
      </w:r>
      <w:proofErr w:type="spellStart"/>
      <w:r>
        <w:rPr>
          <w:rFonts w:ascii="Times New Roman" w:eastAsia="Calibri" w:hAnsi="Times New Roman"/>
          <w:sz w:val="28"/>
          <w:szCs w:val="28"/>
        </w:rPr>
        <w:t>молды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шоколада и изомальта.</w:t>
      </w:r>
      <w:r>
        <w:rPr>
          <w:rFonts w:ascii="Times New Roman" w:eastAsia="Calibri" w:hAnsi="Times New Roman"/>
          <w:sz w:val="28"/>
          <w:szCs w:val="28"/>
        </w:rPr>
        <w:br/>
      </w:r>
    </w:p>
    <w:p w:rsidR="00377A13" w:rsidRDefault="004715C0">
      <w:pPr>
        <w:pStyle w:val="1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Каждая готовая конфета должна весить </w:t>
      </w:r>
      <w:r>
        <w:rPr>
          <w:rFonts w:ascii="Times New Roman" w:eastAsia="Calibri" w:hAnsi="Times New Roman"/>
          <w:b/>
          <w:sz w:val="28"/>
          <w:szCs w:val="28"/>
        </w:rPr>
        <w:t>минимум 8 г. - максимум 15 г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77A13" w:rsidRDefault="00377A13">
      <w:pPr>
        <w:pStyle w:val="1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77A13" w:rsidRDefault="004715C0">
      <w:pPr>
        <w:pStyle w:val="1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конфет  подаются на поликарбонатном постаменте, полученном согласно инфраструктурному списку.</w:t>
      </w:r>
    </w:p>
    <w:p w:rsidR="00377A13" w:rsidRDefault="004715C0">
      <w:pPr>
        <w:pStyle w:val="1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5 конфет подаются на постаменте для дегустации.</w:t>
      </w:r>
    </w:p>
    <w:p w:rsidR="00377A13" w:rsidRDefault="004715C0">
      <w:pPr>
        <w:pStyle w:val="1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/>
      </w: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7121D8" w:rsidRDefault="007121D8">
      <w:pPr>
        <w:pStyle w:val="10"/>
        <w:jc w:val="center"/>
        <w:rPr>
          <w:rFonts w:ascii="Times New Roman" w:eastAsia="Calibri" w:hAnsi="Times New Roman"/>
          <w:b/>
        </w:rPr>
      </w:pPr>
    </w:p>
    <w:p w:rsidR="007121D8" w:rsidRDefault="007121D8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jc w:val="right"/>
        <w:rPr>
          <w:rFonts w:ascii="Times New Roman" w:eastAsia="Calibri" w:hAnsi="Times New Roman"/>
          <w:b/>
        </w:rPr>
      </w:pPr>
    </w:p>
    <w:p w:rsidR="00377A13" w:rsidRDefault="004715C0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</w:rPr>
        <w:lastRenderedPageBreak/>
        <w:t xml:space="preserve">МОДУЛЬ </w:t>
      </w:r>
      <w:r>
        <w:rPr>
          <w:rFonts w:ascii="Times New Roman" w:eastAsia="Calibri" w:hAnsi="Times New Roman"/>
          <w:b/>
          <w:lang w:val="en-US"/>
        </w:rPr>
        <w:t>D</w:t>
      </w:r>
      <w:r>
        <w:rPr>
          <w:rFonts w:ascii="Times New Roman" w:eastAsia="Calibri" w:hAnsi="Times New Roman"/>
          <w:b/>
        </w:rPr>
        <w:t xml:space="preserve"> –  ШОКОЛАДНЫЙ АНТРЕМЕ</w:t>
      </w:r>
    </w:p>
    <w:p w:rsidR="00377A13" w:rsidRDefault="004715C0">
      <w:pPr>
        <w:pStyle w:val="1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8"/>
          <w:szCs w:val="28"/>
        </w:rPr>
        <w:t>(день второй)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Изготовить торт - </w:t>
      </w:r>
      <w:r>
        <w:rPr>
          <w:rFonts w:ascii="Times New Roman" w:hAnsi="Times New Roman"/>
          <w:b/>
          <w:bCs/>
          <w:sz w:val="28"/>
          <w:szCs w:val="28"/>
        </w:rPr>
        <w:t>2 шт</w:t>
      </w:r>
      <w:r w:rsidR="007121D8">
        <w:rPr>
          <w:rFonts w:ascii="Times New Roman" w:hAnsi="Times New Roman"/>
          <w:b/>
          <w:bCs/>
          <w:sz w:val="28"/>
          <w:szCs w:val="28"/>
        </w:rPr>
        <w:t>уки</w:t>
      </w:r>
      <w:r w:rsidR="007121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Вес каждого без декорации </w:t>
      </w:r>
      <w:r w:rsidR="007121D8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00-1000 грамм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изделия на выбор участника;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Изготовить </w:t>
      </w:r>
      <w:proofErr w:type="spellStart"/>
      <w:r>
        <w:rPr>
          <w:rFonts w:ascii="Times New Roman" w:hAnsi="Times New Roman"/>
          <w:bCs/>
          <w:sz w:val="28"/>
          <w:szCs w:val="28"/>
        </w:rPr>
        <w:t>антреме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основе выпеченного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Cs/>
          <w:sz w:val="28"/>
          <w:szCs w:val="28"/>
        </w:rPr>
        <w:t>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бисквит (на выбор конкурсанта);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Использовать </w:t>
      </w:r>
      <w:r>
        <w:rPr>
          <w:rFonts w:ascii="Times New Roman" w:hAnsi="Times New Roman"/>
          <w:b/>
          <w:bCs/>
          <w:sz w:val="28"/>
          <w:szCs w:val="28"/>
        </w:rPr>
        <w:t>мусс на основе шоколада;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Возможно использование </w:t>
      </w:r>
      <w:r>
        <w:rPr>
          <w:rFonts w:ascii="Times New Roman" w:hAnsi="Times New Roman"/>
          <w:b/>
          <w:bCs/>
          <w:sz w:val="28"/>
          <w:szCs w:val="28"/>
        </w:rPr>
        <w:t xml:space="preserve">любого вида шоколада; 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Оба торта </w:t>
      </w:r>
      <w:r>
        <w:rPr>
          <w:rFonts w:ascii="Times New Roman" w:hAnsi="Times New Roman"/>
          <w:b/>
          <w:bCs/>
          <w:sz w:val="28"/>
          <w:szCs w:val="28"/>
        </w:rPr>
        <w:t>должны быть покрыты</w:t>
      </w:r>
      <w:r>
        <w:rPr>
          <w:rFonts w:ascii="Times New Roman" w:hAnsi="Times New Roman"/>
          <w:bCs/>
          <w:sz w:val="28"/>
          <w:szCs w:val="28"/>
        </w:rPr>
        <w:t>, использовать можно любые ингредиенты и техники (</w:t>
      </w:r>
      <w:r>
        <w:rPr>
          <w:rFonts w:ascii="Times New Roman" w:hAnsi="Times New Roman"/>
          <w:b/>
          <w:bCs/>
          <w:sz w:val="28"/>
          <w:szCs w:val="28"/>
        </w:rPr>
        <w:t>велюр, глазурь</w:t>
      </w:r>
      <w:r>
        <w:rPr>
          <w:rFonts w:ascii="Times New Roman" w:hAnsi="Times New Roman"/>
          <w:bCs/>
          <w:sz w:val="28"/>
          <w:szCs w:val="28"/>
        </w:rPr>
        <w:t>….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Оформление одного изделия должно быть выполнено простым способом из шоколада и должно отражать тему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Street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art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Второе изделие  не должно быть декорировано и представлено с вырезанным и выдвинутым  кусочком  (для взвешивания и дегустации);</w:t>
      </w:r>
    </w:p>
    <w:p w:rsidR="00377A13" w:rsidRDefault="004715C0">
      <w:pPr>
        <w:pStyle w:val="1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 допускается</w:t>
      </w:r>
      <w:r>
        <w:rPr>
          <w:rFonts w:ascii="Times New Roman" w:hAnsi="Times New Roman"/>
          <w:bCs/>
          <w:sz w:val="28"/>
          <w:szCs w:val="28"/>
        </w:rPr>
        <w:t xml:space="preserve"> использование </w:t>
      </w:r>
      <w:r>
        <w:rPr>
          <w:rFonts w:ascii="Times New Roman" w:hAnsi="Times New Roman"/>
          <w:b/>
          <w:bCs/>
          <w:sz w:val="28"/>
          <w:szCs w:val="28"/>
        </w:rPr>
        <w:t>замороженных ингредиентов</w:t>
      </w:r>
      <w:r>
        <w:rPr>
          <w:rFonts w:ascii="Times New Roman" w:hAnsi="Times New Roman"/>
          <w:bCs/>
          <w:sz w:val="28"/>
          <w:szCs w:val="28"/>
        </w:rPr>
        <w:t xml:space="preserve"> при подаче.</w:t>
      </w:r>
    </w:p>
    <w:p w:rsidR="00377A13" w:rsidRDefault="00377A13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77A13" w:rsidRDefault="004715C0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Торт с декором подается на поликарбонатном постаменте. Дегустационный экземпляр на постаменте для дегустации.</w:t>
      </w:r>
    </w:p>
    <w:p w:rsidR="00377A13" w:rsidRDefault="00377A13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b/>
        </w:rPr>
      </w:pPr>
    </w:p>
    <w:p w:rsidR="007121D8" w:rsidRDefault="007121D8">
      <w:pPr>
        <w:pStyle w:val="10"/>
        <w:jc w:val="center"/>
        <w:rPr>
          <w:rFonts w:ascii="Times New Roman" w:eastAsia="Calibri" w:hAnsi="Times New Roman"/>
          <w:b/>
        </w:rPr>
      </w:pPr>
    </w:p>
    <w:p w:rsidR="00377A13" w:rsidRDefault="004715C0">
      <w:pPr>
        <w:pStyle w:val="1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</w:rPr>
        <w:lastRenderedPageBreak/>
        <w:t>МОДУЛЬ Е – ДЕСЕРТ В  ВЕРРИНАХ (</w:t>
      </w:r>
      <w:r>
        <w:rPr>
          <w:rFonts w:ascii="Times New Roman" w:eastAsia="Calibri" w:hAnsi="Times New Roman"/>
          <w:sz w:val="28"/>
          <w:szCs w:val="28"/>
        </w:rPr>
        <w:t>день второй</w:t>
      </w:r>
      <w:r>
        <w:rPr>
          <w:rFonts w:ascii="Times New Roman" w:eastAsia="Calibri" w:hAnsi="Times New Roman"/>
        </w:rPr>
        <w:t>)</w:t>
      </w:r>
    </w:p>
    <w:p w:rsidR="00377A13" w:rsidRDefault="004715C0">
      <w:pPr>
        <w:pStyle w:val="1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Приготовить 6 порций </w:t>
      </w:r>
      <w:r>
        <w:rPr>
          <w:rFonts w:ascii="Times New Roman" w:hAnsi="Times New Roman"/>
          <w:b/>
          <w:bCs/>
          <w:sz w:val="28"/>
          <w:szCs w:val="28"/>
        </w:rPr>
        <w:t>холодного десерта в верринах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77A13" w:rsidRDefault="004715C0">
      <w:pPr>
        <w:pStyle w:val="1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десерт, при подаче, </w:t>
      </w:r>
      <w:r>
        <w:rPr>
          <w:rFonts w:ascii="Times New Roman" w:hAnsi="Times New Roman"/>
          <w:b/>
          <w:bCs/>
          <w:sz w:val="28"/>
          <w:szCs w:val="28"/>
        </w:rPr>
        <w:t>не должен содержать никаких замороженных продуктов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77A13" w:rsidRDefault="004715C0">
      <w:pPr>
        <w:pStyle w:val="1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только </w:t>
      </w:r>
      <w:r>
        <w:rPr>
          <w:rFonts w:ascii="Times New Roman" w:hAnsi="Times New Roman"/>
          <w:b/>
          <w:bCs/>
          <w:sz w:val="28"/>
          <w:szCs w:val="28"/>
        </w:rPr>
        <w:t>холодные компоненты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77A13" w:rsidRDefault="004715C0">
      <w:pPr>
        <w:pStyle w:val="1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обязательный компонент </w:t>
      </w:r>
      <w:r>
        <w:rPr>
          <w:rFonts w:ascii="Times New Roman" w:hAnsi="Times New Roman"/>
          <w:b/>
          <w:bCs/>
          <w:sz w:val="28"/>
          <w:szCs w:val="28"/>
        </w:rPr>
        <w:t>крустиант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77A13" w:rsidRDefault="004715C0">
      <w:pPr>
        <w:pStyle w:val="1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минимум три компонента;</w:t>
      </w:r>
    </w:p>
    <w:p w:rsidR="00377A13" w:rsidRDefault="004715C0">
      <w:pPr>
        <w:pStyle w:val="1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оформлен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свежими ягодами, декором из шоколада, орехами, цукатами, пищевым золотом или серебром и т.д..</w:t>
      </w:r>
    </w:p>
    <w:p w:rsidR="00377A13" w:rsidRDefault="00377A13">
      <w:pPr>
        <w:pStyle w:val="1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Десерты должны быть  представлены в верринах. Веррины ставятся на 2 </w:t>
      </w:r>
      <w:r>
        <w:rPr>
          <w:rFonts w:ascii="Times New Roman" w:eastAsia="Calibri" w:hAnsi="Times New Roman"/>
          <w:b/>
          <w:sz w:val="28"/>
          <w:szCs w:val="28"/>
        </w:rPr>
        <w:t>прямоугольные тарелки по 3 штуки на каждой</w:t>
      </w:r>
      <w:r>
        <w:rPr>
          <w:rFonts w:ascii="Times New Roman" w:eastAsia="Calibri" w:hAnsi="Times New Roman"/>
          <w:sz w:val="28"/>
          <w:szCs w:val="28"/>
        </w:rPr>
        <w:t>. Одна тарелка для демонстрации, вторая для дегустации.</w:t>
      </w: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center"/>
        <w:rPr>
          <w:rFonts w:ascii="Times New Roman" w:eastAsia="Calibri" w:hAnsi="Times New Roman"/>
          <w:sz w:val="28"/>
          <w:szCs w:val="28"/>
        </w:rPr>
      </w:pPr>
    </w:p>
    <w:p w:rsidR="00377A13" w:rsidRDefault="00377A13">
      <w:pPr>
        <w:pStyle w:val="1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CA542B" w:rsidRDefault="00CA542B">
      <w:pPr>
        <w:pStyle w:val="1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377A13" w:rsidRDefault="004715C0">
      <w:pPr>
        <w:pStyle w:val="1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Инструкции для участников</w:t>
      </w: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Общее время для вып</w:t>
      </w:r>
      <w:r w:rsidR="00CA542B">
        <w:rPr>
          <w:rFonts w:ascii="Times New Roman" w:eastAsia="Calibri" w:hAnsi="Times New Roman"/>
          <w:sz w:val="28"/>
          <w:szCs w:val="28"/>
        </w:rPr>
        <w:t>олнения конкурсного задания – 8</w:t>
      </w:r>
      <w:r>
        <w:rPr>
          <w:rFonts w:ascii="Times New Roman" w:eastAsia="Calibri" w:hAnsi="Times New Roman"/>
          <w:sz w:val="28"/>
          <w:szCs w:val="28"/>
        </w:rPr>
        <w:t xml:space="preserve"> часов, распределенные на 2 дня.</w:t>
      </w: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день  до начала соревнований, участники будут иметь возможность посетить свои рабочие места и получить основную информацию. Участники могут подготовить свои рабочие места, инвентарь и другое оборудование. Никаких пищевых материалов нельзя использовать в это время. Также нельзя завешивать ингредиенты.</w:t>
      </w:r>
    </w:p>
    <w:p w:rsidR="00377A13" w:rsidRDefault="004715C0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Рецептуры участники могут брать из различных источников или из собственных разработанных коллекций рецептур.</w:t>
      </w:r>
    </w:p>
    <w:p w:rsidR="00CA542B" w:rsidRDefault="00CA542B">
      <w:pPr>
        <w:pStyle w:val="1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Санитарная одежда - белого цвета, головной убор – белого цвета, допускается одноразового использования. Обувь на резиновой подошве с закрытой пяткой.</w:t>
      </w: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377A13" w:rsidRDefault="00377A13">
      <w:pPr>
        <w:pStyle w:val="10"/>
        <w:spacing w:after="0" w:line="240" w:lineRule="auto"/>
        <w:ind w:firstLine="567"/>
        <w:jc w:val="right"/>
      </w:pPr>
    </w:p>
    <w:sectPr w:rsidR="00377A13" w:rsidSect="00377A13">
      <w:headerReference w:type="default" r:id="rId7"/>
      <w:footerReference w:type="default" r:id="rId8"/>
      <w:pgSz w:w="11906" w:h="16838"/>
      <w:pgMar w:top="536" w:right="709" w:bottom="1134" w:left="1134" w:header="284" w:footer="0" w:gutter="0"/>
      <w:cols w:space="720"/>
      <w:formProt w:val="0"/>
      <w:docGrid w:linePitch="299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CB" w:rsidRDefault="00C255CB" w:rsidP="00377A13">
      <w:pPr>
        <w:spacing w:line="240" w:lineRule="auto"/>
      </w:pPr>
      <w:r>
        <w:separator/>
      </w:r>
    </w:p>
  </w:endnote>
  <w:endnote w:type="continuationSeparator" w:id="0">
    <w:p w:rsidR="00C255CB" w:rsidRDefault="00C255CB" w:rsidP="0037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C0" w:rsidRDefault="004715C0">
    <w:pPr>
      <w:pStyle w:val="ad"/>
      <w:rPr>
        <w:rFonts w:ascii="Times New Roman" w:hAnsi="Times New Roman"/>
        <w:color w:val="000000" w:themeColor="text1"/>
        <w:lang w:val="en-US"/>
      </w:rPr>
    </w:pPr>
    <w:r>
      <w:rPr>
        <w:rFonts w:ascii="Times New Roman" w:hAnsi="Times New Roman"/>
        <w:color w:val="000000" w:themeColor="text1"/>
      </w:rPr>
      <w:t>Технический</w:t>
    </w:r>
    <w:r>
      <w:rPr>
        <w:rFonts w:ascii="Times New Roman" w:hAnsi="Times New Roman"/>
        <w:color w:val="000000" w:themeColor="text1"/>
        <w:lang w:val="en-US"/>
      </w:rPr>
      <w:t xml:space="preserve"> </w:t>
    </w:r>
    <w:r>
      <w:rPr>
        <w:rFonts w:ascii="Times New Roman" w:hAnsi="Times New Roman"/>
        <w:color w:val="000000" w:themeColor="text1"/>
      </w:rPr>
      <w:t xml:space="preserve"> департамент</w:t>
    </w:r>
    <w:r>
      <w:rPr>
        <w:rFonts w:ascii="Times New Roman" w:hAnsi="Times New Roman"/>
        <w:color w:val="000000" w:themeColor="text1"/>
        <w:lang w:val="en-US"/>
      </w:rPr>
      <w:t xml:space="preserve"> WSR</w:t>
    </w:r>
  </w:p>
  <w:p w:rsidR="004715C0" w:rsidRDefault="004715C0">
    <w:pPr>
      <w:pStyle w:val="ad"/>
    </w:pPr>
    <w:r>
      <w:pict>
        <v:rect id="Прямоугольник 58" o:spid="_x0000_s1026" style="position:absolute;margin-left:0;margin-top:0;width:502.75pt;height:2.8pt;z-index:251657216;mso-position-horizontal:center;mso-position-vertical:top" fillcolor="#4f81bd" stroked="f" strokecolor="#3465a4">
          <v:fill color2="#b07e42" o:detectmouseclick="t"/>
          <v:stroke joinstyle="round"/>
        </v:rect>
      </w:pict>
    </w:r>
    <w:r>
      <w:pict>
        <v:rect id="_x0000_s1025" style="position:absolute;margin-left:454.15pt;margin-top:0;width:118.8pt;height:30.65pt;z-index:251658240;mso-position-horizontal:right;mso-position-vertical:top" stroked="f" strokeweight="0">
          <v:textbox>
            <w:txbxContent>
              <w:p w:rsidR="004715C0" w:rsidRDefault="004715C0">
                <w:pPr>
                  <w:pStyle w:val="ad"/>
                  <w:jc w:val="right"/>
                </w:pPr>
                <w:r w:rsidRPr="00377A13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instrText>PAGE \* ARABIC</w:instrText>
                </w:r>
                <w:r>
                  <w:fldChar w:fldCharType="separate"/>
                </w:r>
                <w:r w:rsidR="00582D5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CB" w:rsidRDefault="00C255CB" w:rsidP="00377A13">
      <w:pPr>
        <w:spacing w:line="240" w:lineRule="auto"/>
      </w:pPr>
      <w:r>
        <w:separator/>
      </w:r>
    </w:p>
  </w:footnote>
  <w:footnote w:type="continuationSeparator" w:id="0">
    <w:p w:rsidR="00C255CB" w:rsidRDefault="00C255CB" w:rsidP="00377A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C0" w:rsidRDefault="004715C0">
    <w:pPr>
      <w:pStyle w:val="ac"/>
    </w:pPr>
  </w:p>
  <w:tbl>
    <w:tblPr>
      <w:tblStyle w:val="af3"/>
      <w:tblW w:w="9628" w:type="dxa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4815"/>
      <w:gridCol w:w="4813"/>
    </w:tblGrid>
    <w:tr w:rsidR="004715C0">
      <w:tc>
        <w:tcPr>
          <w:tcW w:w="48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15C0" w:rsidRDefault="004715C0">
          <w:pPr>
            <w:pStyle w:val="ac"/>
          </w:pPr>
          <w:r>
            <w:rPr>
              <w:noProof/>
              <w:lang w:eastAsia="ru-RU" w:bidi="ar-SA"/>
            </w:rPr>
            <w:drawing>
              <wp:inline distT="0" distB="0" distL="19050" distR="3810">
                <wp:extent cx="548640" cy="372110"/>
                <wp:effectExtent l="0" t="0" r="0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15C0" w:rsidRDefault="004715C0">
          <w:pPr>
            <w:pStyle w:val="ac"/>
            <w:jc w:val="right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899160" cy="612775"/>
                <wp:effectExtent l="0" t="0" r="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5C0" w:rsidRDefault="004715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29"/>
    <w:multiLevelType w:val="multilevel"/>
    <w:tmpl w:val="BA68CD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1F3BF2"/>
    <w:multiLevelType w:val="multilevel"/>
    <w:tmpl w:val="F1EEE6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642673"/>
    <w:multiLevelType w:val="multilevel"/>
    <w:tmpl w:val="78D2A174"/>
    <w:lvl w:ilvl="0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3">
    <w:nsid w:val="35070F16"/>
    <w:multiLevelType w:val="multilevel"/>
    <w:tmpl w:val="E22C776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133ED5"/>
    <w:multiLevelType w:val="multilevel"/>
    <w:tmpl w:val="74F08C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B4B35F3"/>
    <w:multiLevelType w:val="multilevel"/>
    <w:tmpl w:val="ED9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7A13"/>
    <w:rsid w:val="00377A13"/>
    <w:rsid w:val="004715C0"/>
    <w:rsid w:val="00582D5F"/>
    <w:rsid w:val="007121D8"/>
    <w:rsid w:val="009B1880"/>
    <w:rsid w:val="009D3538"/>
    <w:rsid w:val="00B84F05"/>
    <w:rsid w:val="00C255CB"/>
    <w:rsid w:val="00CA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377A13"/>
    <w:pPr>
      <w:outlineLvl w:val="0"/>
    </w:pPr>
  </w:style>
  <w:style w:type="paragraph" w:styleId="2">
    <w:name w:val="heading 2"/>
    <w:basedOn w:val="10"/>
    <w:link w:val="20"/>
    <w:qFormat/>
    <w:rsid w:val="008B59D2"/>
    <w:pPr>
      <w:keepNext/>
      <w:spacing w:before="240" w:after="120" w:line="240" w:lineRule="auto"/>
      <w:outlineLvl w:val="1"/>
    </w:pPr>
    <w:rPr>
      <w:rFonts w:ascii="Arial" w:hAnsi="Arial"/>
      <w:b/>
      <w:i/>
      <w:lang w:val="en-GB"/>
    </w:rPr>
  </w:style>
  <w:style w:type="paragraph" w:styleId="3">
    <w:name w:val="heading 3"/>
    <w:basedOn w:val="a0"/>
    <w:rsid w:val="00377A1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8B59D2"/>
    <w:pPr>
      <w:widowControl w:val="0"/>
      <w:suppressAutoHyphens/>
      <w:spacing w:after="200" w:line="276" w:lineRule="auto"/>
      <w:jc w:val="left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qFormat/>
    <w:rsid w:val="008B59D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4">
    <w:name w:val="Верхний колонтитул Знак"/>
    <w:basedOn w:val="a1"/>
    <w:uiPriority w:val="99"/>
    <w:qFormat/>
    <w:rsid w:val="008B59D2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uiPriority w:val="99"/>
    <w:qFormat/>
    <w:rsid w:val="008B59D2"/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1"/>
    <w:link w:val="4"/>
    <w:qFormat/>
    <w:rsid w:val="008B59D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6"/>
    <w:link w:val="12"/>
    <w:qFormat/>
    <w:rsid w:val="008B59D2"/>
    <w:rPr>
      <w:color w:val="000000"/>
      <w:w w:val="100"/>
      <w:lang w:val="ru-RU"/>
    </w:rPr>
  </w:style>
  <w:style w:type="character" w:customStyle="1" w:styleId="Docsubtitle2Char">
    <w:name w:val="Doc subtitle2 Char"/>
    <w:basedOn w:val="a1"/>
    <w:link w:val="Docsubtitle2"/>
    <w:qFormat/>
    <w:rsid w:val="008B59D2"/>
    <w:rPr>
      <w:rFonts w:ascii="Arial" w:hAnsi="Arial"/>
      <w:sz w:val="28"/>
      <w:szCs w:val="28"/>
      <w:lang w:val="en-GB"/>
    </w:rPr>
  </w:style>
  <w:style w:type="character" w:customStyle="1" w:styleId="a7">
    <w:name w:val="Текст выноски Знак"/>
    <w:basedOn w:val="a1"/>
    <w:uiPriority w:val="99"/>
    <w:semiHidden/>
    <w:qFormat/>
    <w:rsid w:val="008B59D2"/>
    <w:rPr>
      <w:rFonts w:ascii="Tahoma" w:eastAsia="Times New Roman" w:hAnsi="Tahoma" w:cs="Tahoma"/>
      <w:sz w:val="16"/>
      <w:szCs w:val="16"/>
    </w:rPr>
  </w:style>
  <w:style w:type="character" w:customStyle="1" w:styleId="12">
    <w:name w:val="Стиль1 Знак"/>
    <w:basedOn w:val="a1"/>
    <w:link w:val="13"/>
    <w:qFormat/>
    <w:rsid w:val="00B46DFA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ListLabel1">
    <w:name w:val="ListLabel 1"/>
    <w:qFormat/>
    <w:rsid w:val="00377A13"/>
    <w:rPr>
      <w:rFonts w:ascii="Times New Roman" w:hAnsi="Times New Roman" w:cs="Courier New"/>
      <w:b/>
      <w:sz w:val="28"/>
    </w:rPr>
  </w:style>
  <w:style w:type="character" w:customStyle="1" w:styleId="ListLabel2">
    <w:name w:val="ListLabel 2"/>
    <w:qFormat/>
    <w:rsid w:val="00377A13"/>
    <w:rPr>
      <w:rFonts w:ascii="Times New Roman" w:hAnsi="Times New Roman" w:cs="Courier New"/>
      <w:b/>
      <w:sz w:val="28"/>
    </w:rPr>
  </w:style>
  <w:style w:type="character" w:customStyle="1" w:styleId="ListLabel3">
    <w:name w:val="ListLabel 3"/>
    <w:qFormat/>
    <w:rsid w:val="00377A13"/>
    <w:rPr>
      <w:rFonts w:cs="Wingdings"/>
    </w:rPr>
  </w:style>
  <w:style w:type="character" w:customStyle="1" w:styleId="ListLabel4">
    <w:name w:val="ListLabel 4"/>
    <w:qFormat/>
    <w:rsid w:val="00377A13"/>
    <w:rPr>
      <w:rFonts w:cs="Symbol"/>
    </w:rPr>
  </w:style>
  <w:style w:type="character" w:customStyle="1" w:styleId="ListLabel5">
    <w:name w:val="ListLabel 5"/>
    <w:qFormat/>
    <w:rsid w:val="00377A13"/>
    <w:rPr>
      <w:rFonts w:ascii="Times New Roman" w:hAnsi="Times New Roman" w:cs="Courier New"/>
      <w:b/>
      <w:color w:val="00000A"/>
      <w:sz w:val="28"/>
    </w:rPr>
  </w:style>
  <w:style w:type="paragraph" w:customStyle="1" w:styleId="a0">
    <w:name w:val="Заголовок"/>
    <w:basedOn w:val="10"/>
    <w:next w:val="a8"/>
    <w:qFormat/>
    <w:rsid w:val="00377A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10"/>
    <w:rsid w:val="00377A13"/>
    <w:pPr>
      <w:spacing w:after="140" w:line="288" w:lineRule="auto"/>
    </w:pPr>
  </w:style>
  <w:style w:type="paragraph" w:styleId="a9">
    <w:name w:val="List"/>
    <w:basedOn w:val="a8"/>
    <w:rsid w:val="00377A13"/>
    <w:rPr>
      <w:rFonts w:cs="Mangal"/>
    </w:rPr>
  </w:style>
  <w:style w:type="paragraph" w:styleId="aa">
    <w:name w:val="Title"/>
    <w:basedOn w:val="10"/>
    <w:rsid w:val="00377A1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10"/>
    <w:qFormat/>
    <w:rsid w:val="00377A13"/>
    <w:pPr>
      <w:suppressLineNumbers/>
    </w:pPr>
    <w:rPr>
      <w:rFonts w:cs="Mangal"/>
    </w:rPr>
  </w:style>
  <w:style w:type="paragraph" w:styleId="ac">
    <w:name w:val="header"/>
    <w:basedOn w:val="10"/>
    <w:uiPriority w:val="99"/>
    <w:rsid w:val="008B59D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10"/>
    <w:uiPriority w:val="99"/>
    <w:rsid w:val="008B59D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Основной текст4"/>
    <w:basedOn w:val="10"/>
    <w:link w:val="a6"/>
    <w:qFormat/>
    <w:rsid w:val="008B59D2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</w:rPr>
  </w:style>
  <w:style w:type="paragraph" w:customStyle="1" w:styleId="Docsubtitle2">
    <w:name w:val="Doc subtitle2"/>
    <w:basedOn w:val="10"/>
    <w:link w:val="Docsubtitle2Char"/>
    <w:qFormat/>
    <w:rsid w:val="008B59D2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/>
    </w:rPr>
  </w:style>
  <w:style w:type="paragraph" w:customStyle="1" w:styleId="Doctitle">
    <w:name w:val="Doc title"/>
    <w:basedOn w:val="10"/>
    <w:qFormat/>
    <w:rsid w:val="008B59D2"/>
    <w:pPr>
      <w:spacing w:after="0" w:line="240" w:lineRule="auto"/>
    </w:pPr>
    <w:rPr>
      <w:rFonts w:ascii="Arial" w:hAnsi="Arial"/>
      <w:b/>
      <w:sz w:val="40"/>
      <w:lang w:val="en-GB"/>
    </w:rPr>
  </w:style>
  <w:style w:type="paragraph" w:styleId="ae">
    <w:name w:val="Balloon Text"/>
    <w:basedOn w:val="10"/>
    <w:uiPriority w:val="99"/>
    <w:semiHidden/>
    <w:unhideWhenUsed/>
    <w:qFormat/>
    <w:rsid w:val="008B5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Обычный1"/>
    <w:qFormat/>
    <w:rsid w:val="00A640A9"/>
    <w:pPr>
      <w:widowControl w:val="0"/>
      <w:suppressAutoHyphens/>
      <w:spacing w:after="200" w:line="276" w:lineRule="auto"/>
      <w:jc w:val="left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13">
    <w:name w:val="Стиль1"/>
    <w:basedOn w:val="10"/>
    <w:link w:val="12"/>
    <w:qFormat/>
    <w:rsid w:val="00B46DFA"/>
    <w:pPr>
      <w:spacing w:after="120" w:line="240" w:lineRule="auto"/>
      <w:ind w:left="992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f">
    <w:name w:val="Содержимое врезки"/>
    <w:basedOn w:val="10"/>
    <w:qFormat/>
    <w:rsid w:val="00377A13"/>
  </w:style>
  <w:style w:type="paragraph" w:customStyle="1" w:styleId="af0">
    <w:name w:val="Блочная цитата"/>
    <w:basedOn w:val="10"/>
    <w:qFormat/>
    <w:rsid w:val="00377A13"/>
  </w:style>
  <w:style w:type="paragraph" w:customStyle="1" w:styleId="af1">
    <w:name w:val="Заглавие"/>
    <w:basedOn w:val="a0"/>
    <w:rsid w:val="00377A13"/>
  </w:style>
  <w:style w:type="paragraph" w:styleId="af2">
    <w:name w:val="Subtitle"/>
    <w:basedOn w:val="a0"/>
    <w:rsid w:val="00377A13"/>
  </w:style>
  <w:style w:type="table" w:styleId="af3">
    <w:name w:val="Table Grid"/>
    <w:basedOn w:val="a2"/>
    <w:rsid w:val="007C07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33</cp:revision>
  <dcterms:created xsi:type="dcterms:W3CDTF">2017-08-01T08:18:00Z</dcterms:created>
  <dcterms:modified xsi:type="dcterms:W3CDTF">2017-09-20T18:30:00Z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